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10C9" w:rsidRDefault="00F010C9"/>
    <w:p w:rsidR="00B6069C" w:rsidRDefault="00B6069C" w:rsidP="00B6069C">
      <w:pPr>
        <w:pStyle w:val="a3"/>
        <w:numPr>
          <w:ilvl w:val="0"/>
          <w:numId w:val="1"/>
        </w:numPr>
        <w:jc w:val="center"/>
      </w:pPr>
      <w:r w:rsidRPr="00B6069C">
        <w:rPr>
          <w:b/>
          <w:bCs/>
        </w:rPr>
        <w:t>Μοναδική Βόρεια Ήπειρος 4 μέρες 15-18/03/24 &amp; 22-25/03/24</w:t>
      </w:r>
    </w:p>
    <w:p w:rsidR="00B6069C" w:rsidRPr="00B6069C" w:rsidRDefault="00B6069C" w:rsidP="00B6069C">
      <w:pPr>
        <w:rPr>
          <w:b/>
        </w:rPr>
      </w:pPr>
      <w:r w:rsidRPr="00B6069C">
        <w:rPr>
          <w:b/>
        </w:rPr>
        <w:t xml:space="preserve">1η Μέρα | Θεσσαλονίκη - Αρχαιολογικός χώρος </w:t>
      </w:r>
      <w:proofErr w:type="spellStart"/>
      <w:r w:rsidRPr="00B6069C">
        <w:rPr>
          <w:b/>
        </w:rPr>
        <w:t>Βουθρωτού</w:t>
      </w:r>
      <w:proofErr w:type="spellEnd"/>
      <w:r w:rsidRPr="00B6069C">
        <w:rPr>
          <w:b/>
        </w:rPr>
        <w:t xml:space="preserve"> - Άγιοι Σαράντα</w:t>
      </w:r>
    </w:p>
    <w:p w:rsidR="00B6069C" w:rsidRDefault="00B6069C" w:rsidP="00B6069C">
      <w:r>
        <w:t xml:space="preserve">Συγκέντρωση νωρίς το πρωί στα γραφεία μας και αναχώρηση για τα ελληνοαλβανικά σύνορα </w:t>
      </w:r>
      <w:proofErr w:type="spellStart"/>
      <w:r>
        <w:t>Σαγιάδος</w:t>
      </w:r>
      <w:proofErr w:type="spellEnd"/>
      <w:r>
        <w:t xml:space="preserve">, έλεγχος και συνοριακές διατυπώσεις. Είσοδος στην Αλβανία και αναχώρηση για το </w:t>
      </w:r>
      <w:proofErr w:type="spellStart"/>
      <w:r>
        <w:t>Βουθρωτό</w:t>
      </w:r>
      <w:proofErr w:type="spellEnd"/>
      <w:r>
        <w:t>, ένας από τους σημαντικότερους αρχαιολογικούς χώρους της Αλβανίας. Ελεύθερος χρόνος και στη συνέχεια συνεχίζουμε για τους Άγιους Σαράντα, μια παραθαλάσσια πόλη 14 χιλιόμετρα ανατολικά της Κέρκυρας. Οι Άγιοι Σαράντα είναι ένα από τα δύο κέντρα της ελληνικής μειονότητας στην περιοχή της Βορείου Ηπείρου στην Νότια Αλβανία. Άφιξη και τακτοποίηση στο ξενοδοχείο μας.</w:t>
      </w:r>
    </w:p>
    <w:p w:rsidR="00B6069C" w:rsidRPr="00B6069C" w:rsidRDefault="00B6069C" w:rsidP="00B6069C">
      <w:pPr>
        <w:rPr>
          <w:b/>
        </w:rPr>
      </w:pPr>
      <w:r w:rsidRPr="00B6069C">
        <w:rPr>
          <w:b/>
        </w:rPr>
        <w:t xml:space="preserve">2η Μέρα | Άγιοι Σαράντα – </w:t>
      </w:r>
      <w:proofErr w:type="spellStart"/>
      <w:r w:rsidRPr="00B6069C">
        <w:rPr>
          <w:b/>
        </w:rPr>
        <w:t>Χειμάρρα</w:t>
      </w:r>
      <w:proofErr w:type="spellEnd"/>
      <w:r w:rsidRPr="00B6069C">
        <w:rPr>
          <w:b/>
        </w:rPr>
        <w:t>.</w:t>
      </w:r>
    </w:p>
    <w:p w:rsidR="00B6069C" w:rsidRDefault="00B6069C" w:rsidP="00B6069C">
      <w:r>
        <w:t xml:space="preserve">Πρωινό και στη συνέχεια θα αναχωρήσουμε για την </w:t>
      </w:r>
      <w:proofErr w:type="spellStart"/>
      <w:r>
        <w:t>Χειμάρρα</w:t>
      </w:r>
      <w:proofErr w:type="spellEnd"/>
      <w:r>
        <w:t xml:space="preserve">. Άφιξη και θα επισκεφτούμε την παλιά πόλη με το κάστρο και την παραλιακή περιοχή των Σπήλαιων. Η </w:t>
      </w:r>
      <w:proofErr w:type="spellStart"/>
      <w:r>
        <w:t>Χειμάρρα</w:t>
      </w:r>
      <w:proofErr w:type="spellEnd"/>
      <w:r>
        <w:t xml:space="preserve"> είναι από τα μεγαλύτερα τουριστικά κέντρα με πολλές Βυζαντινές εκκλησίες όπως η εκκλησία της Παναγίας </w:t>
      </w:r>
      <w:proofErr w:type="spellStart"/>
      <w:r>
        <w:t>Κασσωπίτρας</w:t>
      </w:r>
      <w:proofErr w:type="spellEnd"/>
      <w:r>
        <w:t xml:space="preserve"> η επισκοπή που είναι χτισμένη στην θέση αρχαίου ναού που είναι αφιερωμένος στον Απόλλωνα καθώς και η εκκλησία των Αγίων Πάντων. Χρόνος ελεύθερος και στη συνέχεια θα επιστρέψουμε στο ξενοδοχείο μας.</w:t>
      </w:r>
    </w:p>
    <w:p w:rsidR="00B6069C" w:rsidRPr="00B6069C" w:rsidRDefault="00B6069C" w:rsidP="00B6069C">
      <w:pPr>
        <w:rPr>
          <w:b/>
        </w:rPr>
      </w:pPr>
      <w:r w:rsidRPr="00B6069C">
        <w:rPr>
          <w:b/>
        </w:rPr>
        <w:t>3η Μέρα | Άγιοι Σαράντα - Ελεύθερος χρόνος.</w:t>
      </w:r>
    </w:p>
    <w:p w:rsidR="00B6069C" w:rsidRDefault="00B6069C" w:rsidP="00B6069C">
      <w:r>
        <w:t xml:space="preserve">Πρωινό και στη συνέχεια ελεύθερος  χρόνος για φαγητό, ψώνια και βόλτα στην πανέμορφη </w:t>
      </w:r>
      <w:proofErr w:type="spellStart"/>
      <w:r>
        <w:t>παραθαλασσια</w:t>
      </w:r>
      <w:proofErr w:type="spellEnd"/>
      <w:r>
        <w:t xml:space="preserve"> πόλη των Αγ. Σαράντα.  Σας προτείνουμε να επισκεφτείτε το κάστρο της πόλης και να απολαύστε τον καφέ σας  με την απίστευτη πανοραμική </w:t>
      </w:r>
      <w:proofErr w:type="spellStart"/>
      <w:r>
        <w:t>θεα</w:t>
      </w:r>
      <w:proofErr w:type="spellEnd"/>
      <w:r>
        <w:t xml:space="preserve"> που σας προσφέρει το μέρος.</w:t>
      </w:r>
    </w:p>
    <w:p w:rsidR="00B6069C" w:rsidRPr="00B6069C" w:rsidRDefault="00B6069C" w:rsidP="00B6069C">
      <w:pPr>
        <w:rPr>
          <w:b/>
        </w:rPr>
      </w:pPr>
      <w:r w:rsidRPr="00B6069C">
        <w:rPr>
          <w:b/>
        </w:rPr>
        <w:t xml:space="preserve">4η Μέρα | Άγιοι Σαράντα - Αργυρόκαστρο - Μνημείο Πεσόντων στους </w:t>
      </w:r>
      <w:proofErr w:type="spellStart"/>
      <w:r w:rsidRPr="00B6069C">
        <w:rPr>
          <w:b/>
        </w:rPr>
        <w:t>Βουλιαράτες</w:t>
      </w:r>
      <w:proofErr w:type="spellEnd"/>
      <w:r w:rsidRPr="00B6069C">
        <w:rPr>
          <w:b/>
        </w:rPr>
        <w:t xml:space="preserve"> - Κακαβιά - Θεσσαλονίκη</w:t>
      </w:r>
    </w:p>
    <w:p w:rsidR="00B6069C" w:rsidRDefault="00B6069C" w:rsidP="00B6069C">
      <w:r>
        <w:t xml:space="preserve">Πρωινό και στη συνέχεια θα αναχωρήσουμε για Αργυρόκαστρο με την υπέροχη παραδοσιακή ηπειρώτικη αρχιτεκτονική που τα σπίτια μοιάζουν με πύργους.  Θα θαυμάσουμε το όμορφο κάστρο, με την υπέροχη θέα που στέκεται πάνω στην πόλη και στη συνέχεια θα αναχωρήσουμε για τους </w:t>
      </w:r>
      <w:proofErr w:type="spellStart"/>
      <w:r>
        <w:t>Βουλιαράτες</w:t>
      </w:r>
      <w:proofErr w:type="spellEnd"/>
      <w:r>
        <w:t xml:space="preserve">. Άφιξη και σύντομη περιήγηση. Στη συνέχεια θα αναχωρήσουμε για τα σύνορα της </w:t>
      </w:r>
      <w:proofErr w:type="spellStart"/>
      <w:r>
        <w:t>Κακαβίας</w:t>
      </w:r>
      <w:proofErr w:type="spellEnd"/>
      <w:r>
        <w:t xml:space="preserve"> για την επιστροφή μας στην Θεσσαλονίκη.</w:t>
      </w:r>
    </w:p>
    <w:p w:rsidR="00B6069C" w:rsidRDefault="00B6069C" w:rsidP="00B6069C"/>
    <w:tbl>
      <w:tblPr>
        <w:tblW w:w="0" w:type="dxa"/>
        <w:tblCellMar>
          <w:left w:w="0" w:type="dxa"/>
          <w:right w:w="0" w:type="dxa"/>
        </w:tblCellMar>
        <w:tblLook w:val="04A0" w:firstRow="1" w:lastRow="0" w:firstColumn="1" w:lastColumn="0" w:noHBand="0" w:noVBand="1"/>
      </w:tblPr>
      <w:tblGrid>
        <w:gridCol w:w="1270"/>
        <w:gridCol w:w="542"/>
        <w:gridCol w:w="1121"/>
        <w:gridCol w:w="987"/>
        <w:gridCol w:w="1268"/>
        <w:gridCol w:w="1477"/>
        <w:gridCol w:w="1611"/>
      </w:tblGrid>
      <w:tr w:rsidR="00B6069C" w:rsidRPr="00B6069C" w:rsidTr="00B6069C">
        <w:trPr>
          <w:trHeight w:val="315"/>
        </w:trPr>
        <w:tc>
          <w:tcPr>
            <w:tcW w:w="0" w:type="auto"/>
            <w:gridSpan w:val="4"/>
            <w:tcBorders>
              <w:top w:val="single" w:sz="12" w:space="0" w:color="000000"/>
              <w:left w:val="single" w:sz="12" w:space="0" w:color="000000"/>
              <w:bottom w:val="single" w:sz="12" w:space="0" w:color="000000"/>
              <w:right w:val="single" w:sz="12" w:space="0" w:color="000000"/>
            </w:tcBorders>
            <w:shd w:val="clear" w:color="auto" w:fill="FF9900"/>
            <w:tcMar>
              <w:top w:w="30" w:type="dxa"/>
              <w:left w:w="45" w:type="dxa"/>
              <w:bottom w:w="30" w:type="dxa"/>
              <w:right w:w="45" w:type="dxa"/>
            </w:tcMar>
            <w:vAlign w:val="center"/>
            <w:hideMark/>
          </w:tcPr>
          <w:p w:rsidR="00B6069C" w:rsidRPr="00B6069C" w:rsidRDefault="00B6069C" w:rsidP="00B6069C">
            <w:pPr>
              <w:jc w:val="center"/>
              <w:rPr>
                <w:b/>
                <w:bCs/>
              </w:rPr>
            </w:pPr>
            <w:r w:rsidRPr="00B6069C">
              <w:rPr>
                <w:b/>
                <w:bCs/>
              </w:rPr>
              <w:t>Μοναδική Βόρεια Ήπειρος 4 μέρες</w:t>
            </w:r>
          </w:p>
        </w:tc>
        <w:tc>
          <w:tcPr>
            <w:tcW w:w="0" w:type="auto"/>
            <w:gridSpan w:val="3"/>
            <w:tcBorders>
              <w:top w:val="single" w:sz="12" w:space="0" w:color="000000"/>
              <w:left w:val="single" w:sz="6" w:space="0" w:color="CCCCCC"/>
              <w:bottom w:val="single" w:sz="12" w:space="0" w:color="000000"/>
              <w:right w:val="single" w:sz="12" w:space="0" w:color="000000"/>
            </w:tcBorders>
            <w:shd w:val="clear" w:color="auto" w:fill="FF9900"/>
            <w:tcMar>
              <w:top w:w="30" w:type="dxa"/>
              <w:left w:w="45" w:type="dxa"/>
              <w:bottom w:w="30" w:type="dxa"/>
              <w:right w:w="45" w:type="dxa"/>
            </w:tcMar>
            <w:vAlign w:val="center"/>
            <w:hideMark/>
          </w:tcPr>
          <w:p w:rsidR="00B6069C" w:rsidRPr="00B6069C" w:rsidRDefault="00B6069C" w:rsidP="00B6069C">
            <w:pPr>
              <w:jc w:val="center"/>
              <w:rPr>
                <w:b/>
                <w:bCs/>
              </w:rPr>
            </w:pPr>
            <w:r w:rsidRPr="00B6069C">
              <w:rPr>
                <w:b/>
                <w:bCs/>
              </w:rPr>
              <w:t>Αναχωρήσεις: 15/03/24 &amp; 22/03/24 - Πακέτο εκδρομής</w:t>
            </w:r>
          </w:p>
        </w:tc>
      </w:tr>
      <w:tr w:rsidR="00B6069C" w:rsidRPr="00B6069C" w:rsidTr="00B6069C">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B6069C" w:rsidRPr="00B6069C" w:rsidRDefault="00B6069C" w:rsidP="00B6069C">
            <w:pPr>
              <w:jc w:val="center"/>
              <w:rPr>
                <w:b/>
                <w:bCs/>
              </w:rPr>
            </w:pPr>
            <w:r w:rsidRPr="00B6069C">
              <w:rPr>
                <w:b/>
                <w:bCs/>
              </w:rPr>
              <w:t>Ξενοδοχείο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B6069C" w:rsidRPr="00B6069C" w:rsidRDefault="00B6069C" w:rsidP="00B6069C">
            <w:pPr>
              <w:jc w:val="center"/>
              <w:rPr>
                <w:b/>
                <w:bCs/>
              </w:rPr>
            </w:pPr>
            <w:proofErr w:type="spellStart"/>
            <w:r w:rsidRPr="00B6069C">
              <w:rPr>
                <w:b/>
                <w:bCs/>
              </w:rPr>
              <w:t>Κατ</w:t>
            </w:r>
            <w:proofErr w:type="spellEnd"/>
            <w:r w:rsidRPr="00B6069C">
              <w:rPr>
                <w:b/>
                <w:bCs/>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B6069C" w:rsidRPr="00B6069C" w:rsidRDefault="00B6069C" w:rsidP="00B6069C">
            <w:pPr>
              <w:jc w:val="center"/>
              <w:rPr>
                <w:b/>
                <w:bCs/>
              </w:rPr>
            </w:pPr>
            <w:r w:rsidRPr="00B6069C">
              <w:rPr>
                <w:b/>
                <w:bCs/>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B6069C" w:rsidRPr="00B6069C" w:rsidRDefault="00B6069C" w:rsidP="00B6069C">
            <w:pPr>
              <w:jc w:val="center"/>
              <w:rPr>
                <w:b/>
                <w:bCs/>
              </w:rPr>
            </w:pPr>
            <w:r w:rsidRPr="00B6069C">
              <w:rPr>
                <w:b/>
                <w:bCs/>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B6069C" w:rsidRPr="00B6069C" w:rsidRDefault="00B6069C" w:rsidP="00B6069C">
            <w:pPr>
              <w:jc w:val="center"/>
              <w:rPr>
                <w:b/>
                <w:bCs/>
              </w:rPr>
            </w:pPr>
            <w:r w:rsidRPr="00B6069C">
              <w:rPr>
                <w:b/>
                <w:bCs/>
              </w:rPr>
              <w:t>Παιδί σε τρίκλινο 2-12 ετών</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B6069C" w:rsidRPr="00B6069C" w:rsidRDefault="00B6069C" w:rsidP="00B6069C">
            <w:pPr>
              <w:jc w:val="center"/>
              <w:rPr>
                <w:b/>
                <w:bCs/>
              </w:rPr>
            </w:pPr>
            <w:proofErr w:type="spellStart"/>
            <w:r w:rsidRPr="00B6069C">
              <w:rPr>
                <w:b/>
                <w:bCs/>
              </w:rPr>
              <w:t>Επιβ</w:t>
            </w:r>
            <w:proofErr w:type="spellEnd"/>
            <w:r w:rsidRPr="00B6069C">
              <w:rPr>
                <w:b/>
                <w:bCs/>
              </w:rPr>
              <w:t>. Μονόκλινου</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B6069C" w:rsidRPr="00B6069C" w:rsidRDefault="00B6069C" w:rsidP="00B6069C">
            <w:pPr>
              <w:jc w:val="center"/>
              <w:rPr>
                <w:b/>
                <w:bCs/>
              </w:rPr>
            </w:pPr>
            <w:r w:rsidRPr="00B6069C">
              <w:rPr>
                <w:b/>
                <w:bCs/>
              </w:rPr>
              <w:t>Γενικές Πληροφορίες</w:t>
            </w:r>
          </w:p>
        </w:tc>
      </w:tr>
      <w:tr w:rsidR="00B6069C" w:rsidRPr="00B6069C" w:rsidTr="00B6069C">
        <w:trPr>
          <w:trHeight w:val="450"/>
        </w:trPr>
        <w:tc>
          <w:tcPr>
            <w:tcW w:w="0" w:type="auto"/>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6069C" w:rsidRPr="00B6069C" w:rsidRDefault="00B6069C" w:rsidP="00B6069C">
            <w:pPr>
              <w:jc w:val="center"/>
            </w:pPr>
            <w:r w:rsidRPr="00B6069C">
              <w:t>Hotel</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6069C" w:rsidRPr="00B6069C" w:rsidRDefault="00B6069C" w:rsidP="00B6069C">
            <w:pPr>
              <w:jc w:val="center"/>
            </w:pPr>
            <w:r w:rsidRPr="00B6069C">
              <w:t>4*</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6069C" w:rsidRPr="00B6069C" w:rsidRDefault="00B6069C" w:rsidP="00B6069C">
            <w:pPr>
              <w:jc w:val="center"/>
            </w:pPr>
            <w:r w:rsidRPr="00B6069C">
              <w:t>Πρωινό</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6069C" w:rsidRPr="00B6069C" w:rsidRDefault="00B6069C" w:rsidP="00B6069C">
            <w:pPr>
              <w:jc w:val="center"/>
            </w:pPr>
            <w:r w:rsidRPr="00B6069C">
              <w:t>189€</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B6069C" w:rsidRPr="00B6069C" w:rsidRDefault="00B6069C" w:rsidP="00B6069C">
            <w:pPr>
              <w:jc w:val="center"/>
            </w:pPr>
            <w:r w:rsidRPr="00B6069C">
              <w:t>149€</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6069C" w:rsidRPr="00B6069C" w:rsidRDefault="00B6069C" w:rsidP="00B6069C">
            <w:pPr>
              <w:jc w:val="center"/>
            </w:pPr>
            <w:r w:rsidRPr="00B6069C">
              <w:t>85€</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B6069C" w:rsidRPr="00B6069C" w:rsidRDefault="00B6069C" w:rsidP="00B6069C">
            <w:pPr>
              <w:jc w:val="center"/>
            </w:pPr>
          </w:p>
        </w:tc>
      </w:tr>
      <w:tr w:rsidR="00B6069C" w:rsidRPr="00B6069C" w:rsidTr="00B6069C">
        <w:trPr>
          <w:trHeight w:val="45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B6069C" w:rsidRPr="00B6069C" w:rsidRDefault="00B6069C" w:rsidP="00B6069C"/>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B6069C" w:rsidRPr="00B6069C" w:rsidRDefault="00B6069C" w:rsidP="00B6069C"/>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B6069C" w:rsidRPr="00B6069C" w:rsidRDefault="00B6069C" w:rsidP="00B6069C"/>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B6069C" w:rsidRPr="00B6069C" w:rsidRDefault="00B6069C" w:rsidP="00B6069C">
            <w:pPr>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B6069C" w:rsidRPr="00B6069C" w:rsidRDefault="00B6069C" w:rsidP="00B6069C">
            <w:pPr>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B6069C" w:rsidRPr="00B6069C" w:rsidRDefault="00B6069C" w:rsidP="00B6069C">
            <w:pPr>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B6069C" w:rsidRPr="00B6069C" w:rsidRDefault="00B6069C" w:rsidP="00B6069C">
            <w:pPr>
              <w:jc w:val="center"/>
            </w:pPr>
          </w:p>
        </w:tc>
      </w:tr>
      <w:tr w:rsidR="00B6069C" w:rsidRPr="00B6069C" w:rsidTr="00B6069C">
        <w:trPr>
          <w:trHeight w:val="45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B6069C" w:rsidRPr="00B6069C" w:rsidRDefault="00B6069C" w:rsidP="00B6069C"/>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B6069C" w:rsidRPr="00B6069C" w:rsidRDefault="00B6069C" w:rsidP="00B6069C"/>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B6069C" w:rsidRPr="00B6069C" w:rsidRDefault="00B6069C" w:rsidP="00B6069C"/>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B6069C" w:rsidRPr="00B6069C" w:rsidRDefault="00B6069C" w:rsidP="00B6069C">
            <w:pPr>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B6069C" w:rsidRPr="00B6069C" w:rsidRDefault="00B6069C" w:rsidP="00B6069C">
            <w:pPr>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B6069C" w:rsidRPr="00B6069C" w:rsidRDefault="00B6069C" w:rsidP="00B6069C">
            <w:pPr>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B6069C" w:rsidRPr="00B6069C" w:rsidRDefault="00B6069C" w:rsidP="00B6069C">
            <w:pPr>
              <w:jc w:val="center"/>
            </w:pPr>
          </w:p>
        </w:tc>
      </w:tr>
      <w:tr w:rsidR="00B6069C" w:rsidRPr="00B6069C" w:rsidTr="00B6069C">
        <w:trPr>
          <w:trHeight w:val="45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B6069C" w:rsidRPr="00B6069C" w:rsidRDefault="00B6069C" w:rsidP="00B6069C"/>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B6069C" w:rsidRPr="00B6069C" w:rsidRDefault="00B6069C" w:rsidP="00B6069C"/>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B6069C" w:rsidRPr="00B6069C" w:rsidRDefault="00B6069C" w:rsidP="00B6069C"/>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B6069C" w:rsidRPr="00B6069C" w:rsidRDefault="00B6069C" w:rsidP="00B6069C"/>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B6069C" w:rsidRPr="00B6069C" w:rsidRDefault="00B6069C" w:rsidP="00B6069C"/>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B6069C" w:rsidRPr="00B6069C" w:rsidRDefault="00B6069C" w:rsidP="00B6069C"/>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B6069C" w:rsidRPr="00B6069C" w:rsidRDefault="00B6069C" w:rsidP="00B6069C"/>
        </w:tc>
      </w:tr>
      <w:tr w:rsidR="00B6069C" w:rsidRPr="00B6069C" w:rsidTr="00B6069C">
        <w:trPr>
          <w:trHeight w:val="45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B6069C" w:rsidRPr="00B6069C" w:rsidRDefault="00B6069C" w:rsidP="00B6069C"/>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B6069C" w:rsidRPr="00B6069C" w:rsidRDefault="00B6069C" w:rsidP="00B6069C"/>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B6069C" w:rsidRPr="00B6069C" w:rsidRDefault="00B6069C" w:rsidP="00B6069C"/>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B6069C" w:rsidRPr="00B6069C" w:rsidRDefault="00B6069C" w:rsidP="00B6069C"/>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B6069C" w:rsidRPr="00B6069C" w:rsidRDefault="00B6069C" w:rsidP="00B6069C"/>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B6069C" w:rsidRPr="00B6069C" w:rsidRDefault="00B6069C" w:rsidP="00B6069C"/>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B6069C" w:rsidRPr="00B6069C" w:rsidRDefault="00B6069C" w:rsidP="00B6069C"/>
        </w:tc>
      </w:tr>
      <w:tr w:rsidR="00B6069C" w:rsidRPr="00B6069C" w:rsidTr="00B6069C">
        <w:trPr>
          <w:trHeight w:val="45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B6069C" w:rsidRPr="00B6069C" w:rsidRDefault="00B6069C" w:rsidP="00B6069C"/>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B6069C" w:rsidRPr="00B6069C" w:rsidRDefault="00B6069C" w:rsidP="00B6069C"/>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B6069C" w:rsidRPr="00B6069C" w:rsidRDefault="00B6069C" w:rsidP="00B6069C"/>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B6069C" w:rsidRPr="00B6069C" w:rsidRDefault="00B6069C" w:rsidP="00B6069C"/>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B6069C" w:rsidRPr="00B6069C" w:rsidRDefault="00B6069C" w:rsidP="00B6069C"/>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B6069C" w:rsidRPr="00B6069C" w:rsidRDefault="00B6069C" w:rsidP="00B6069C"/>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B6069C" w:rsidRPr="00B6069C" w:rsidRDefault="00B6069C" w:rsidP="00B6069C"/>
        </w:tc>
      </w:tr>
      <w:tr w:rsidR="00B6069C" w:rsidRPr="00B6069C" w:rsidTr="00B6069C">
        <w:trPr>
          <w:trHeight w:val="450"/>
        </w:trPr>
        <w:tc>
          <w:tcPr>
            <w:tcW w:w="0" w:type="auto"/>
            <w:gridSpan w:val="7"/>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6069C" w:rsidRPr="00B6069C" w:rsidRDefault="00B6069C" w:rsidP="00B6069C">
            <w:pPr>
              <w:rPr>
                <w:b/>
                <w:bCs/>
              </w:rPr>
            </w:pPr>
            <w:r w:rsidRPr="00B6069C">
              <w:rPr>
                <w:b/>
                <w:bCs/>
              </w:rPr>
              <w:t xml:space="preserve">Στη τιμή περιλαμβάνονται: </w:t>
            </w:r>
            <w:r w:rsidRPr="00B6069C">
              <w:rPr>
                <w:bCs/>
              </w:rPr>
              <w:t xml:space="preserve">Τρείς (3) διανυκτερεύσεις σε ξενοδοχείο 4*. Πρωινό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w:t>
            </w:r>
            <w:bookmarkStart w:id="0" w:name="_GoBack"/>
            <w:bookmarkEnd w:id="0"/>
            <w:r w:rsidRPr="00B6069C">
              <w:rPr>
                <w:bCs/>
              </w:rPr>
              <w:t>Ασφάλεια αστικής ευθύνης. ΦΠΑ.</w:t>
            </w:r>
            <w:r w:rsidRPr="00B6069C">
              <w:rPr>
                <w:bCs/>
              </w:rPr>
              <w:br/>
            </w:r>
            <w:r w:rsidRPr="00B6069C">
              <w:rPr>
                <w:b/>
                <w:bCs/>
              </w:rPr>
              <w:t xml:space="preserve">Δεν περιλαμβάνονται: </w:t>
            </w:r>
            <w:r w:rsidRPr="00B6069C">
              <w:rPr>
                <w:bCs/>
              </w:rPr>
              <w:t xml:space="preserve">Δημοτικοί φόροι. Είσοδοι σε μουσεία, εκδηλώσεις και διασκεδάσεις, ότι αναφέρεται ως προαιρετικό ή προτεινόμενο, ειδική ασφάλεια </w:t>
            </w:r>
            <w:proofErr w:type="spellStart"/>
            <w:r w:rsidRPr="00B6069C">
              <w:rPr>
                <w:bCs/>
              </w:rPr>
              <w:t>Covid</w:t>
            </w:r>
            <w:proofErr w:type="spellEnd"/>
            <w:r w:rsidRPr="00B6069C">
              <w:rPr>
                <w:bCs/>
              </w:rPr>
              <w:t xml:space="preserve"> - 19: τιμή 15€. Ζητήστε περισσότερες πληροφορίες.</w:t>
            </w:r>
          </w:p>
        </w:tc>
      </w:tr>
      <w:tr w:rsidR="00B6069C" w:rsidRPr="00B6069C" w:rsidTr="00B6069C">
        <w:trPr>
          <w:trHeight w:val="1815"/>
        </w:trPr>
        <w:tc>
          <w:tcPr>
            <w:tcW w:w="0" w:type="auto"/>
            <w:gridSpan w:val="7"/>
            <w:vMerge/>
            <w:tcBorders>
              <w:top w:val="single" w:sz="6" w:space="0" w:color="CCCCCC"/>
              <w:left w:val="single" w:sz="12" w:space="0" w:color="000000"/>
              <w:bottom w:val="single" w:sz="12" w:space="0" w:color="000000"/>
              <w:right w:val="single" w:sz="12" w:space="0" w:color="000000"/>
            </w:tcBorders>
            <w:vAlign w:val="center"/>
            <w:hideMark/>
          </w:tcPr>
          <w:p w:rsidR="00B6069C" w:rsidRPr="00B6069C" w:rsidRDefault="00B6069C" w:rsidP="00B6069C">
            <w:pPr>
              <w:rPr>
                <w:b/>
                <w:bCs/>
              </w:rPr>
            </w:pPr>
          </w:p>
        </w:tc>
      </w:tr>
    </w:tbl>
    <w:p w:rsidR="00B6069C" w:rsidRDefault="00B6069C" w:rsidP="00B6069C"/>
    <w:p w:rsidR="00B6069C" w:rsidRDefault="00B6069C"/>
    <w:sectPr w:rsidR="00B6069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CA6A30"/>
    <w:multiLevelType w:val="hybridMultilevel"/>
    <w:tmpl w:val="22B001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69C"/>
    <w:rsid w:val="00B6069C"/>
    <w:rsid w:val="00F010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1BC3A"/>
  <w15:chartTrackingRefBased/>
  <w15:docId w15:val="{A44151E3-5C94-4AE8-95C2-316ADB5CA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06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781210">
      <w:bodyDiv w:val="1"/>
      <w:marLeft w:val="0"/>
      <w:marRight w:val="0"/>
      <w:marTop w:val="0"/>
      <w:marBottom w:val="0"/>
      <w:divBdr>
        <w:top w:val="none" w:sz="0" w:space="0" w:color="auto"/>
        <w:left w:val="none" w:sz="0" w:space="0" w:color="auto"/>
        <w:bottom w:val="none" w:sz="0" w:space="0" w:color="auto"/>
        <w:right w:val="none" w:sz="0" w:space="0" w:color="auto"/>
      </w:divBdr>
      <w:divsChild>
        <w:div w:id="2032490159">
          <w:marLeft w:val="0"/>
          <w:marRight w:val="0"/>
          <w:marTop w:val="0"/>
          <w:marBottom w:val="0"/>
          <w:divBdr>
            <w:top w:val="none" w:sz="0" w:space="0" w:color="auto"/>
            <w:left w:val="none" w:sz="0" w:space="0" w:color="auto"/>
            <w:bottom w:val="none" w:sz="0" w:space="0" w:color="auto"/>
            <w:right w:val="none" w:sz="0" w:space="0" w:color="auto"/>
          </w:divBdr>
        </w:div>
        <w:div w:id="655032733">
          <w:marLeft w:val="0"/>
          <w:marRight w:val="0"/>
          <w:marTop w:val="0"/>
          <w:marBottom w:val="0"/>
          <w:divBdr>
            <w:top w:val="none" w:sz="0" w:space="0" w:color="auto"/>
            <w:left w:val="none" w:sz="0" w:space="0" w:color="auto"/>
            <w:bottom w:val="none" w:sz="0" w:space="0" w:color="auto"/>
            <w:right w:val="none" w:sz="0" w:space="0" w:color="auto"/>
          </w:divBdr>
        </w:div>
        <w:div w:id="2045248591">
          <w:marLeft w:val="0"/>
          <w:marRight w:val="0"/>
          <w:marTop w:val="0"/>
          <w:marBottom w:val="0"/>
          <w:divBdr>
            <w:top w:val="none" w:sz="0" w:space="0" w:color="auto"/>
            <w:left w:val="none" w:sz="0" w:space="0" w:color="auto"/>
            <w:bottom w:val="none" w:sz="0" w:space="0" w:color="auto"/>
            <w:right w:val="none" w:sz="0" w:space="0" w:color="auto"/>
          </w:divBdr>
        </w:div>
        <w:div w:id="1626042078">
          <w:marLeft w:val="0"/>
          <w:marRight w:val="0"/>
          <w:marTop w:val="0"/>
          <w:marBottom w:val="0"/>
          <w:divBdr>
            <w:top w:val="none" w:sz="0" w:space="0" w:color="auto"/>
            <w:left w:val="none" w:sz="0" w:space="0" w:color="auto"/>
            <w:bottom w:val="none" w:sz="0" w:space="0" w:color="auto"/>
            <w:right w:val="none" w:sz="0" w:space="0" w:color="auto"/>
          </w:divBdr>
        </w:div>
        <w:div w:id="1566182051">
          <w:marLeft w:val="0"/>
          <w:marRight w:val="0"/>
          <w:marTop w:val="0"/>
          <w:marBottom w:val="0"/>
          <w:divBdr>
            <w:top w:val="none" w:sz="0" w:space="0" w:color="auto"/>
            <w:left w:val="none" w:sz="0" w:space="0" w:color="auto"/>
            <w:bottom w:val="none" w:sz="0" w:space="0" w:color="auto"/>
            <w:right w:val="none" w:sz="0" w:space="0" w:color="auto"/>
          </w:divBdr>
        </w:div>
        <w:div w:id="389690957">
          <w:marLeft w:val="0"/>
          <w:marRight w:val="0"/>
          <w:marTop w:val="0"/>
          <w:marBottom w:val="0"/>
          <w:divBdr>
            <w:top w:val="none" w:sz="0" w:space="0" w:color="auto"/>
            <w:left w:val="none" w:sz="0" w:space="0" w:color="auto"/>
            <w:bottom w:val="none" w:sz="0" w:space="0" w:color="auto"/>
            <w:right w:val="none" w:sz="0" w:space="0" w:color="auto"/>
          </w:divBdr>
        </w:div>
        <w:div w:id="838807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434</Words>
  <Characters>2348</Characters>
  <Application>Microsoft Office Word</Application>
  <DocSecurity>0</DocSecurity>
  <Lines>19</Lines>
  <Paragraphs>5</Paragraphs>
  <ScaleCrop>false</ScaleCrop>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2024-01-17T12:20:00Z</dcterms:created>
  <dcterms:modified xsi:type="dcterms:W3CDTF">2024-01-17T12:22:00Z</dcterms:modified>
</cp:coreProperties>
</file>